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BD" w:rsidRPr="00EE078D" w:rsidRDefault="00B934BD" w:rsidP="00EE07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03C44"/>
          <w:sz w:val="36"/>
          <w:szCs w:val="36"/>
          <w:lang w:eastAsia="ru-RU"/>
        </w:rPr>
      </w:pPr>
      <w:r w:rsidRPr="00EE078D">
        <w:rPr>
          <w:rFonts w:ascii="Tahoma" w:eastAsia="Times New Roman" w:hAnsi="Tahoma" w:cs="Tahoma"/>
          <w:b/>
          <w:color w:val="303C44"/>
          <w:sz w:val="36"/>
          <w:szCs w:val="36"/>
          <w:lang w:eastAsia="ru-RU"/>
        </w:rPr>
        <w:t>Международный конкурс социальной рекламы «Вместе против коррупции!»</w:t>
      </w:r>
    </w:p>
    <w:p w:rsidR="00B934BD" w:rsidRPr="00B934BD" w:rsidRDefault="00B934BD" w:rsidP="00B934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34BD" w:rsidRPr="00EE078D" w:rsidRDefault="00EF3174" w:rsidP="00EE078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B934BD" w:rsidRPr="00EE078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Генеральная прокуратура РФ</w:t>
        </w:r>
      </w:hyperlink>
      <w:r w:rsidR="00B934BD"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2018 году выступает организатором Международного молодежного конкурса социальной рекламы антикоррупционной направленности на тему: «Вместе против коррупции!».</w:t>
      </w:r>
    </w:p>
    <w:p w:rsidR="00B934BD" w:rsidRPr="00EE078D" w:rsidRDefault="00B934BD" w:rsidP="00EE078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проводится в рамках деятельности Межгосударственного совета по противодействию коррупции, </w:t>
      </w:r>
      <w:proofErr w:type="gramStart"/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соглашение</w:t>
      </w:r>
      <w:proofErr w:type="gramEnd"/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 образовании которого подписали Армения, Беларусь, Казахстан, Кыргызстан и Таджикистан, выступающие </w:t>
      </w:r>
      <w:proofErr w:type="spellStart"/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соорганизаторами</w:t>
      </w:r>
      <w:proofErr w:type="spellEnd"/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мероприятия.</w:t>
      </w:r>
    </w:p>
    <w:p w:rsidR="00B934BD" w:rsidRPr="00EE078D" w:rsidRDefault="00B934BD" w:rsidP="00EE078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Конкурсантам в возрасте от 14 до 35 лет предлагается подготовить свои работы в формате плакатов или видеороликов.</w:t>
      </w:r>
    </w:p>
    <w:p w:rsidR="00B934BD" w:rsidRPr="00EE078D" w:rsidRDefault="00B934BD" w:rsidP="00EE078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Приём работ будет осуществляться со 2 июля по 19 октября 2018 года на официальном сайте конкурса http://anticorruption.life по двум номинациям – социальный плакат и социальный видеоролик.</w:t>
      </w:r>
    </w:p>
    <w:p w:rsidR="00B934BD" w:rsidRPr="00EE078D" w:rsidRDefault="00B934BD" w:rsidP="00EE078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правилами проведения конкурса можно ознакомиться на сайте Генеральной </w:t>
      </w:r>
      <w:hyperlink r:id="rId6" w:history="1">
        <w:r w:rsidRPr="00EE078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прокуратуры</w:t>
        </w:r>
      </w:hyperlink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РФ в разделе «Противодействие коррупции» www.genproc.gov.ru/</w:t>
      </w:r>
      <w:proofErr w:type="spellStart"/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anticor</w:t>
      </w:r>
      <w:proofErr w:type="spellEnd"/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konkurs-vmeste-protiv-korrupcii</w:t>
      </w:r>
      <w:proofErr w:type="spellEnd"/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934BD" w:rsidRPr="00EE078D" w:rsidRDefault="00B934BD" w:rsidP="00EE078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о проведении конкурса размещена на официальном сайте Генеральной </w:t>
      </w:r>
      <w:hyperlink r:id="rId7" w:history="1">
        <w:r w:rsidRPr="00EE078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прокуратуры</w:t>
        </w:r>
      </w:hyperlink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РФ www.genproc.gov.ru/</w:t>
      </w:r>
      <w:proofErr w:type="spellStart"/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anticor</w:t>
      </w:r>
      <w:proofErr w:type="spellEnd"/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konkurs-vmeste-protiv-korrupcii</w:t>
      </w:r>
      <w:proofErr w:type="spellEnd"/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934BD" w:rsidRPr="00EE078D" w:rsidRDefault="00B934BD" w:rsidP="00EE078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Организаторы рассчитывают на то, что индивидуальная авторская визуализация коррупции как международной проблемы сможет стать дополнительным эффективным инструментом профилактики преступности в этой сфере, будет содействовать формированию в общественном сознании нетерпимости к любым коррупционным проявлениям.</w:t>
      </w:r>
    </w:p>
    <w:p w:rsidR="00B934BD" w:rsidRDefault="00B934BD" w:rsidP="00EE078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78D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Торжественная церемония награждения победителей конкурса будет приурочена к Международному дню борьбы с коррупцией 9 декабря.</w:t>
      </w:r>
    </w:p>
    <w:p w:rsidR="00EE078D" w:rsidRDefault="00EE078D" w:rsidP="00EE078D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78D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Владивостокская межрайонная природоохранная прокуратура</w:t>
      </w:r>
    </w:p>
    <w:p w:rsidR="00EE078D" w:rsidRPr="00EE078D" w:rsidRDefault="00EE078D" w:rsidP="00EE078D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E0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Амурской бассейновой природоохранной прокуратуры</w:t>
      </w:r>
    </w:p>
    <w:sectPr w:rsidR="00EE078D" w:rsidRPr="00EE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D"/>
    <w:rsid w:val="00B934BD"/>
    <w:rsid w:val="00BE0B50"/>
    <w:rsid w:val="00E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4">
    <w:name w:val="date4"/>
    <w:basedOn w:val="a0"/>
    <w:rsid w:val="00B934BD"/>
    <w:rPr>
      <w:rFonts w:ascii="Tahoma" w:hAnsi="Tahoma" w:cs="Tahoma" w:hint="default"/>
      <w:vanish w:val="0"/>
      <w:webHidden w:val="0"/>
      <w:color w:val="A7AFB5"/>
      <w:sz w:val="17"/>
      <w:szCs w:val="17"/>
      <w:specVanish w:val="0"/>
    </w:rPr>
  </w:style>
  <w:style w:type="character" w:customStyle="1" w:styleId="title4">
    <w:name w:val="title4"/>
    <w:basedOn w:val="a0"/>
    <w:rsid w:val="00B934BD"/>
    <w:rPr>
      <w:rFonts w:ascii="Tahoma" w:hAnsi="Tahoma" w:cs="Tahoma" w:hint="default"/>
      <w:vanish w:val="0"/>
      <w:webHidden w:val="0"/>
      <w:color w:val="303C44"/>
      <w:sz w:val="36"/>
      <w:szCs w:val="3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4">
    <w:name w:val="date4"/>
    <w:basedOn w:val="a0"/>
    <w:rsid w:val="00B934BD"/>
    <w:rPr>
      <w:rFonts w:ascii="Tahoma" w:hAnsi="Tahoma" w:cs="Tahoma" w:hint="default"/>
      <w:vanish w:val="0"/>
      <w:webHidden w:val="0"/>
      <w:color w:val="A7AFB5"/>
      <w:sz w:val="17"/>
      <w:szCs w:val="17"/>
      <w:specVanish w:val="0"/>
    </w:rPr>
  </w:style>
  <w:style w:type="character" w:customStyle="1" w:styleId="title4">
    <w:name w:val="title4"/>
    <w:basedOn w:val="a0"/>
    <w:rsid w:val="00B934BD"/>
    <w:rPr>
      <w:rFonts w:ascii="Tahoma" w:hAnsi="Tahoma" w:cs="Tahoma" w:hint="default"/>
      <w:vanish w:val="0"/>
      <w:webHidden w:val="0"/>
      <w:color w:val="303C44"/>
      <w:sz w:val="36"/>
      <w:szCs w:val="3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67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166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78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c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5" Type="http://schemas.openxmlformats.org/officeDocument/2006/relationships/hyperlink" Target="http://procrf.ru/region/1-generalnaya-prokuratura-rf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Samoilenko</dc:creator>
  <cp:lastModifiedBy>Oksana Samoilenko</cp:lastModifiedBy>
  <cp:revision>2</cp:revision>
  <dcterms:created xsi:type="dcterms:W3CDTF">2018-05-16T04:35:00Z</dcterms:created>
  <dcterms:modified xsi:type="dcterms:W3CDTF">2018-05-16T04:35:00Z</dcterms:modified>
</cp:coreProperties>
</file>